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iść do ginekologa - to pytanie nurtuje wiele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kobiety są narażone na wiele groźnych chorób na podłożu ginekologicznym. &lt;b&gt;Dlaczego iść do ginekologa&lt;/b&gt;? Warto badać się oraz diagnozować niepokojące objawy.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Profilaktyczne badania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dbać o siebie i swoje zdrowie - ponieważ ma się tylko jedne. Warto pomyśleć o sobie. Raz do roku każda kobieta powinna pójść do ginekologa na kompleksowe badania. A więc,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iść do ginekologa</w:t>
      </w:r>
      <w:r>
        <w:rPr>
          <w:rFonts w:ascii="calibri" w:hAnsi="calibri" w:eastAsia="calibri" w:cs="calibri"/>
          <w:sz w:val="24"/>
          <w:szCs w:val="24"/>
        </w:rPr>
        <w:t xml:space="preserve">? Aby, zdiagnozować swoje zdrowie i w razie konieczność podjąć natychmiastowe działania.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piękna i szczęśliwa to kobieta zdrowa. Warto czasem nawet za nią pomyśleć i zapisać ją na badania. Jeśli jesteś mamą, siostrą, przyjaciółką czy mężem - zmobilizuj ją i wytłumacz, że jej zdrowie jest najważniejsze. Warto systematycznie wykonywać badania - aby kontrolować stan swojego zdrowia.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iść do ginekologa</w:t>
      </w:r>
      <w:r>
        <w:rPr>
          <w:rFonts w:ascii="calibri" w:hAnsi="calibri" w:eastAsia="calibri" w:cs="calibri"/>
          <w:sz w:val="24"/>
          <w:szCs w:val="24"/>
        </w:rPr>
        <w:t xml:space="preserve"> - właśnie tutaj znajduje się odpowiedź na to pytanie. </w:t>
      </w:r>
      <w:r>
        <w:rPr>
          <w:rFonts w:ascii="calibri" w:hAnsi="calibri" w:eastAsia="calibri" w:cs="calibri"/>
          <w:sz w:val="24"/>
          <w:szCs w:val="24"/>
        </w:rPr>
        <w:t xml:space="preserve">Jednak wiele kobiet bagatelizuje to i później potrafią wystąpić nieprzyjemne skutki. Badania ginekologiczne mają na celu wczesne wykrycie zmian na podłożu nowotworowym, zmian anatomicznych, zarażeń grzybiczych oraz bakteryjnych.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zadaje sobie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iść do ginekologa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trakcie badań można wykryć dane schorzenia. Nowotwór szyjki macicy często występuje u kobiety. Często nie widoczne są żadne objawy - jednak zaczęcie późnego leczenia prowadzi do niebezpiecznych skutków, a nawet do śmierci. Cytologia to badanie, które każda kobieta powinna wykonywać raz w roku.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2019/02/27/dlaczego-warto-wykonywac-badania-ginek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2026-06-24T20:55:31+02:00</dcterms:created>
  <dcterms:modified xsi:type="dcterms:W3CDTF">2026-06-24T20:55:31+02:00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